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bookmarkStart w:id="0" w:name="_GoBack"/>
      <w:bookmarkEnd w:id="0"/>
      <w:r>
        <w:rPr>
          <w:rFonts w:eastAsia="Times New Roman" w:cs="Times New Roman"/>
          <w:sz w:val="24"/>
          <w:szCs w:val="24"/>
          <w:lang w:val="pt-BR"/>
        </w:rPr>
        <w:t>Šilutės Žibų pradinės mokyklos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darbuotojų veiksmų mokiniui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susirgus, patyrus traumą ar ūmų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 xml:space="preserve">sveikatos sutrikimą įstaigoje ir 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 xml:space="preserve">teisėtų mokinio atstovų 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informavimo tvarkos aprašo</w:t>
      </w:r>
    </w:p>
    <w:p w:rsidR="00F42F09" w:rsidRDefault="00F42F09" w:rsidP="00F42F09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 w:rsidRPr="003A513E">
        <w:rPr>
          <w:rFonts w:eastAsia="Times New Roman" w:cs="Times New Roman"/>
          <w:sz w:val="24"/>
          <w:szCs w:val="24"/>
          <w:lang w:val="pt-BR"/>
        </w:rPr>
        <w:t>1 priedas</w:t>
      </w:r>
    </w:p>
    <w:p w:rsidR="00F42F09" w:rsidRDefault="00F42F09" w:rsidP="00F42F09">
      <w:pPr>
        <w:spacing w:after="0" w:line="240" w:lineRule="auto"/>
        <w:jc w:val="right"/>
        <w:rPr>
          <w:rFonts w:cs="Times New Roman"/>
          <w:sz w:val="24"/>
          <w:szCs w:val="24"/>
          <w:lang w:val="pt-BR"/>
        </w:rPr>
      </w:pPr>
    </w:p>
    <w:p w:rsidR="00F42F09" w:rsidRPr="003A513E" w:rsidRDefault="00F42F09" w:rsidP="00F42F09">
      <w:pPr>
        <w:spacing w:after="0" w:line="240" w:lineRule="auto"/>
        <w:jc w:val="right"/>
        <w:rPr>
          <w:rFonts w:cs="Times New Roman"/>
          <w:sz w:val="24"/>
          <w:szCs w:val="24"/>
          <w:lang w:val="pt-BR"/>
        </w:rPr>
      </w:pPr>
    </w:p>
    <w:p w:rsidR="00F42F09" w:rsidRDefault="00F42F09" w:rsidP="00F42F09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pt-BR"/>
        </w:rPr>
      </w:pPr>
      <w:r w:rsidRPr="003A513E">
        <w:rPr>
          <w:rFonts w:eastAsia="Times New Roman" w:cs="Times New Roman"/>
          <w:b/>
          <w:sz w:val="24"/>
          <w:szCs w:val="24"/>
          <w:lang w:val="pt-BR"/>
        </w:rPr>
        <w:t>SKUBIŲ VEIKSMŲ IR KONTAKTŲ KORTELĖ</w:t>
      </w:r>
    </w:p>
    <w:p w:rsidR="00F42F09" w:rsidRDefault="00F42F09" w:rsidP="00F42F09">
      <w:pPr>
        <w:keepNext/>
        <w:spacing w:after="0" w:line="240" w:lineRule="auto"/>
        <w:jc w:val="center"/>
        <w:rPr>
          <w:rFonts w:cs="Times New Roman"/>
          <w:sz w:val="24"/>
          <w:szCs w:val="24"/>
          <w:lang w:val="pt-BR"/>
        </w:rPr>
      </w:pPr>
    </w:p>
    <w:p w:rsidR="00F42F09" w:rsidRPr="00F42F09" w:rsidRDefault="00F42F09" w:rsidP="00F42F09">
      <w:pPr>
        <w:keepNext/>
        <w:spacing w:after="0" w:line="240" w:lineRule="auto"/>
        <w:jc w:val="center"/>
        <w:rPr>
          <w:rFonts w:cs="Times New Roman"/>
          <w:sz w:val="24"/>
          <w:szCs w:val="24"/>
          <w:lang w:val="pt-BR"/>
        </w:rPr>
      </w:pPr>
    </w:p>
    <w:p w:rsidR="00F42F09" w:rsidRDefault="00F42F09" w:rsidP="00F42F09">
      <w:pPr>
        <w:pStyle w:val="BodyTextCustom"/>
        <w:spacing w:after="0" w:line="240" w:lineRule="auto"/>
        <w:ind w:firstLine="1134"/>
        <w:rPr>
          <w:rFonts w:eastAsia="Times New Roman" w:cs="Times New Roman"/>
          <w:sz w:val="24"/>
          <w:szCs w:val="24"/>
          <w:lang w:val="pt-BR"/>
        </w:rPr>
      </w:pPr>
      <w:r w:rsidRPr="00F42F09">
        <w:rPr>
          <w:rFonts w:eastAsia="Times New Roman" w:cs="Times New Roman"/>
          <w:sz w:val="24"/>
          <w:szCs w:val="24"/>
          <w:lang w:val="pt-BR"/>
        </w:rPr>
        <w:t>Ši kortelė užpildoma kiekvienam Įstaigos adresui ar padaliniui atskirai ir laikoma darbuotojams lengvai pasiekiamoje vietoje.</w:t>
      </w:r>
    </w:p>
    <w:p w:rsidR="009E3B8B" w:rsidRPr="00F42F09" w:rsidRDefault="009E3B8B" w:rsidP="00F42F09">
      <w:pPr>
        <w:pStyle w:val="BodyTextCustom"/>
        <w:spacing w:after="0" w:line="240" w:lineRule="auto"/>
        <w:ind w:firstLine="1134"/>
        <w:rPr>
          <w:rFonts w:cs="Times New Roman"/>
          <w:sz w:val="24"/>
          <w:szCs w:val="24"/>
          <w:lang w:val="pt-BR"/>
        </w:rPr>
      </w:pPr>
    </w:p>
    <w:tbl>
      <w:tblPr>
        <w:tblW w:w="9490" w:type="dxa"/>
        <w:jc w:val="center"/>
        <w:tblLayout w:type="fixed"/>
        <w:tblLook w:val="04A0" w:firstRow="1" w:lastRow="0" w:firstColumn="1" w:lastColumn="0" w:noHBand="0" w:noVBand="1"/>
      </w:tblPr>
      <w:tblGrid>
        <w:gridCol w:w="3678"/>
        <w:gridCol w:w="5812"/>
      </w:tblGrid>
      <w:tr w:rsidR="00F42F09" w:rsidRPr="003A513E" w:rsidTr="00F42F09">
        <w:trPr>
          <w:trHeight w:val="21"/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Įstaigos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padalinio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pavadinimas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Šilutės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Žibų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pradinė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mokykla</w:t>
            </w:r>
            <w:proofErr w:type="spellEnd"/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Tikslus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adresas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Kalinausko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g. 10,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99130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Šilutė</w:t>
            </w:r>
            <w:proofErr w:type="spellEnd"/>
          </w:p>
        </w:tc>
      </w:tr>
      <w:tr w:rsidR="00F42F09" w:rsidRPr="003A513E" w:rsidTr="00F42F09">
        <w:trPr>
          <w:trHeight w:val="524"/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24F7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Pagrindinis įėjimas / GMP pasitikimo vieta</w:t>
            </w:r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Šilutės Žibų pradinės mokyklos pagrindinis įėjimas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Administracijos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kontaktas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t>+370 441 75 958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VS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specialisto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kontaktas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t>+370 656 37 301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24F7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Pirmosios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pagalbos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rinkinių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vietos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Sporto salė, mokytojų kabinetas, visuomenės sveikatos kabinetas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Epinefrino vieta ir turimi stiprumai</w:t>
            </w:r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Visuomenės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sveikatos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kabinetas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  <w:p w:rsidR="00F42F09" w:rsidRPr="003A513E" w:rsidRDefault="00F42F09" w:rsidP="00F42F0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sz w:val="24"/>
                <w:szCs w:val="24"/>
              </w:rPr>
              <w:t xml:space="preserve">150 mg. –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iki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30 kg.</w:t>
            </w:r>
          </w:p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300 mg. – 30 kg. ir daugiau.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AED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vieta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jeigu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yra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Nėra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24F7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Darbuotojas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kuris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pasitinka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GMP</w:t>
            </w:r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Įstaigos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darbuotojas</w:t>
            </w:r>
            <w:proofErr w:type="spellEnd"/>
          </w:p>
        </w:tc>
      </w:tr>
      <w:tr w:rsidR="00F42F09" w:rsidRPr="003A513E" w:rsidTr="00F42F09">
        <w:trPr>
          <w:trHeight w:val="390"/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Darbuotojas, kuris informuoja teisėtus atstovus</w:t>
            </w:r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Klasės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mokytojas</w:t>
            </w:r>
            <w:proofErr w:type="spellEnd"/>
          </w:p>
        </w:tc>
      </w:tr>
      <w:tr w:rsidR="00F42F09" w:rsidRPr="003A513E" w:rsidTr="00F42F09">
        <w:trPr>
          <w:jc w:val="center"/>
        </w:trPr>
        <w:tc>
          <w:tcPr>
            <w:tcW w:w="367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E7EEF8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Darbuotojas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kuris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dokumentuoja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įvykį</w:t>
            </w:r>
            <w:proofErr w:type="spellEnd"/>
          </w:p>
        </w:tc>
        <w:tc>
          <w:tcPr>
            <w:tcW w:w="5812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Įstaigos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darbuotojas</w:t>
            </w:r>
            <w:proofErr w:type="spellEnd"/>
          </w:p>
        </w:tc>
      </w:tr>
    </w:tbl>
    <w:p w:rsidR="00F42F09" w:rsidRDefault="00F42F09" w:rsidP="00F42F09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F42F09" w:rsidRDefault="00F42F09" w:rsidP="00F42F09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F42F09" w:rsidRDefault="00F42F09" w:rsidP="00F42F09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3A513E">
        <w:rPr>
          <w:rFonts w:eastAsia="Times New Roman" w:cs="Times New Roman"/>
          <w:b/>
          <w:sz w:val="24"/>
          <w:szCs w:val="24"/>
        </w:rPr>
        <w:t>BENDRAS VEIKSMŲ ALGORITMAS</w:t>
      </w:r>
    </w:p>
    <w:p w:rsidR="00F42F09" w:rsidRPr="003A513E" w:rsidRDefault="00F42F09" w:rsidP="00F42F09">
      <w:pPr>
        <w:keepNext/>
        <w:spacing w:after="0" w:line="240" w:lineRule="auto"/>
        <w:jc w:val="center"/>
        <w:rPr>
          <w:rFonts w:cs="Times New Roman"/>
          <w:sz w:val="24"/>
          <w:szCs w:val="24"/>
        </w:rPr>
      </w:pPr>
    </w:p>
    <w:tbl>
      <w:tblPr>
        <w:tblW w:w="9631" w:type="dxa"/>
        <w:jc w:val="center"/>
        <w:tblLayout w:type="fixed"/>
        <w:tblLook w:val="04A0" w:firstRow="1" w:lastRow="0" w:firstColumn="1" w:lastColumn="0" w:noHBand="0" w:noVBand="1"/>
      </w:tblPr>
      <w:tblGrid>
        <w:gridCol w:w="847"/>
        <w:gridCol w:w="4791"/>
        <w:gridCol w:w="3993"/>
      </w:tblGrid>
      <w:tr w:rsidR="00F42F09" w:rsidRPr="003A513E" w:rsidTr="00A01791">
        <w:trPr>
          <w:trHeight w:val="461"/>
          <w:tblHeader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Nr.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Klausimas</w:t>
            </w:r>
            <w:proofErr w:type="spellEnd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 xml:space="preserve"> / </w:t>
            </w:r>
            <w:proofErr w:type="spellStart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veiksmas</w:t>
            </w:r>
            <w:proofErr w:type="spellEnd"/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Ką</w:t>
            </w:r>
            <w:proofErr w:type="spellEnd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daryti</w:t>
            </w:r>
            <w:proofErr w:type="spellEnd"/>
          </w:p>
        </w:tc>
      </w:tr>
      <w:tr w:rsidR="00F42F09" w:rsidRPr="003A513E" w:rsidTr="00A01791">
        <w:trPr>
          <w:trHeight w:val="728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Ar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vieta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saugi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Pašalinkite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pavojų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arba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saugiai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perkelkite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tik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tada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kai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išlieka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tiesioginė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grėsmė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Apsaugokite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kitus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mokinius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F42F09" w:rsidRPr="003A513E" w:rsidTr="00A01791">
        <w:trPr>
          <w:trHeight w:val="728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24F7C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Ar mokinys sąmoningas ir normaliai kvėpuoja?</w:t>
            </w:r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Jeigu ne – skambinkite 112, pradėkite gaivinimą ir naudokite AED, jeigu jis yra.</w:t>
            </w:r>
          </w:p>
        </w:tc>
      </w:tr>
      <w:tr w:rsidR="00F42F09" w:rsidRPr="003A513E" w:rsidTr="00A01791">
        <w:trPr>
          <w:trHeight w:val="994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Ar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yra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gyvybei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pavojingų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požymių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Skambinkite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112,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teikite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pirmąją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pagalbą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vykdykite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dispečerio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nurodymus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Nelaukite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VS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specialisto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ar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teisėtų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atstovų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F42F09" w:rsidRPr="003A513E" w:rsidTr="00A01791">
        <w:trPr>
          <w:trHeight w:val="728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Ar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įtariama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anafilaksija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Skambinkite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112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ir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nedelsdami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panaudokite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tinkamą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epinefrino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autoinjektorių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pagal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pakuotės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lapelį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F42F09" w:rsidRPr="003A513E" w:rsidTr="00A01791">
        <w:trPr>
          <w:trHeight w:val="728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Būklė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neatrodo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kritinė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Palydėkite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saugią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prižiūrimą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vietą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informuokite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VS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specialistą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jeigu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yra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ir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teisėtus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atstovus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nuolat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stebėkite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F42F09" w:rsidRPr="003A513E" w:rsidTr="00A01791">
        <w:trPr>
          <w:trHeight w:val="728"/>
          <w:jc w:val="center"/>
        </w:trPr>
        <w:tc>
          <w:tcPr>
            <w:tcW w:w="847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91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Po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neatidėliotinų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veiksmų</w:t>
            </w:r>
            <w:proofErr w:type="spellEnd"/>
          </w:p>
        </w:tc>
        <w:tc>
          <w:tcPr>
            <w:tcW w:w="399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F42F09" w:rsidRPr="003A513E" w:rsidRDefault="00F42F09" w:rsidP="00F42F09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Informuokite administraciją, užregistruokite įvykį, prireikus inicijuokite nelaimingo atsitikimo tyrimą.</w:t>
            </w:r>
          </w:p>
        </w:tc>
      </w:tr>
    </w:tbl>
    <w:p w:rsidR="00FC29A0" w:rsidRDefault="00FC29A0" w:rsidP="00F24F7C">
      <w:pPr>
        <w:spacing w:line="240" w:lineRule="auto"/>
        <w:rPr>
          <w:sz w:val="24"/>
          <w:szCs w:val="24"/>
        </w:rPr>
      </w:pPr>
    </w:p>
    <w:p w:rsidR="00F24F7C" w:rsidRDefault="00F24F7C" w:rsidP="00F24F7C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:rsidR="00F24F7C" w:rsidRPr="00F24F7C" w:rsidRDefault="00F24F7C">
      <w:pPr>
        <w:rPr>
          <w:sz w:val="24"/>
          <w:szCs w:val="24"/>
        </w:rPr>
      </w:pPr>
    </w:p>
    <w:p w:rsidR="00F24F7C" w:rsidRDefault="00F24F7C" w:rsidP="00F24F7C">
      <w:pPr>
        <w:ind w:hanging="142"/>
      </w:pPr>
    </w:p>
    <w:sectPr w:rsidR="00F24F7C" w:rsidSect="00F42F09">
      <w:headerReference w:type="default" r:id="rId6"/>
      <w:pgSz w:w="11906" w:h="16838"/>
      <w:pgMar w:top="1134" w:right="567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0EC4" w:rsidRDefault="00CC0EC4" w:rsidP="00F42F09">
      <w:pPr>
        <w:spacing w:after="0" w:line="240" w:lineRule="auto"/>
      </w:pPr>
      <w:r>
        <w:separator/>
      </w:r>
    </w:p>
  </w:endnote>
  <w:endnote w:type="continuationSeparator" w:id="0">
    <w:p w:rsidR="00CC0EC4" w:rsidRDefault="00CC0EC4" w:rsidP="00F42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0EC4" w:rsidRDefault="00CC0EC4" w:rsidP="00F42F09">
      <w:pPr>
        <w:spacing w:after="0" w:line="240" w:lineRule="auto"/>
      </w:pPr>
      <w:r>
        <w:separator/>
      </w:r>
    </w:p>
  </w:footnote>
  <w:footnote w:type="continuationSeparator" w:id="0">
    <w:p w:rsidR="00CC0EC4" w:rsidRDefault="00CC0EC4" w:rsidP="00F42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7241192"/>
      <w:docPartObj>
        <w:docPartGallery w:val="Page Numbers (Top of Page)"/>
        <w:docPartUnique/>
      </w:docPartObj>
    </w:sdtPr>
    <w:sdtEndPr/>
    <w:sdtContent>
      <w:p w:rsidR="00F42F09" w:rsidRDefault="00F42F0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:rsidR="00F42F09" w:rsidRDefault="00F42F0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09"/>
    <w:rsid w:val="006E71E0"/>
    <w:rsid w:val="009E3B8B"/>
    <w:rsid w:val="00A01791"/>
    <w:rsid w:val="00C60027"/>
    <w:rsid w:val="00CC0EC4"/>
    <w:rsid w:val="00EA69CA"/>
    <w:rsid w:val="00F24F7C"/>
    <w:rsid w:val="00F34547"/>
    <w:rsid w:val="00F42F09"/>
    <w:rsid w:val="00FC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252D07-C8A7-48F9-ADA1-590876554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42F09"/>
    <w:pPr>
      <w:spacing w:after="200" w:line="276" w:lineRule="auto"/>
    </w:pPr>
    <w:rPr>
      <w:rFonts w:ascii="Times New Roman" w:eastAsiaTheme="minorEastAsia" w:hAnsi="Times New Roman"/>
      <w:sz w:val="23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BodyTextCustom">
    <w:name w:val="BodyTextCustom"/>
    <w:rsid w:val="00F42F09"/>
    <w:pPr>
      <w:spacing w:after="60"/>
      <w:jc w:val="both"/>
    </w:pPr>
    <w:rPr>
      <w:rFonts w:ascii="Times New Roman" w:eastAsiaTheme="minorEastAsia" w:hAnsi="Times New Roman"/>
      <w:sz w:val="23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F42F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2F09"/>
    <w:rPr>
      <w:rFonts w:ascii="Times New Roman" w:eastAsiaTheme="minorEastAsia" w:hAnsi="Times New Roman"/>
      <w:sz w:val="23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F42F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42F09"/>
    <w:rPr>
      <w:rFonts w:ascii="Times New Roman" w:eastAsiaTheme="minorEastAsia" w:hAnsi="Times New Roman"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1273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zibu pradine</cp:lastModifiedBy>
  <cp:revision>2</cp:revision>
  <cp:lastPrinted>2026-08-31T04:20:00Z</cp:lastPrinted>
  <dcterms:created xsi:type="dcterms:W3CDTF">2026-09-02T12:11:00Z</dcterms:created>
  <dcterms:modified xsi:type="dcterms:W3CDTF">2026-09-02T12:11:00Z</dcterms:modified>
</cp:coreProperties>
</file>